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4D" w:rsidRDefault="001850DD" w:rsidP="001850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0DD">
        <w:rPr>
          <w:rFonts w:ascii="Times New Roman" w:hAnsi="Times New Roman" w:cs="Times New Roman"/>
          <w:b/>
          <w:sz w:val="32"/>
          <w:szCs w:val="32"/>
        </w:rPr>
        <w:t>Перечень нормативно-правовых документов по организации и проведению государственной (итоговой) аттестации в 2013 году</w:t>
      </w:r>
    </w:p>
    <w:p w:rsidR="001850DD" w:rsidRPr="001850DD" w:rsidRDefault="001850DD" w:rsidP="001850DD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850DD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и науки Российской Ф</w:t>
      </w:r>
      <w:r w:rsidRPr="001850DD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7B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157B43">
        <w:rPr>
          <w:rFonts w:ascii="Times New Roman" w:hAnsi="Times New Roman" w:cs="Times New Roman"/>
          <w:sz w:val="28"/>
          <w:szCs w:val="28"/>
        </w:rPr>
        <w:t xml:space="preserve">  ноября </w:t>
      </w:r>
      <w:r>
        <w:rPr>
          <w:rFonts w:ascii="Times New Roman" w:hAnsi="Times New Roman" w:cs="Times New Roman"/>
          <w:sz w:val="28"/>
          <w:szCs w:val="28"/>
        </w:rPr>
        <w:t>2008 г. № 362</w:t>
      </w:r>
      <w:r w:rsidRPr="001850DD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Pr="001850DD">
        <w:rPr>
          <w:rFonts w:ascii="Times New Roman" w:hAnsi="Times New Roman" w:cs="Times New Roman"/>
          <w:sz w:val="32"/>
          <w:szCs w:val="32"/>
        </w:rPr>
        <w:t xml:space="preserve"> </w:t>
      </w:r>
      <w:r w:rsidRPr="001850DD">
        <w:rPr>
          <w:rFonts w:ascii="Times New Roman" w:eastAsia="Calibri" w:hAnsi="Times New Roman" w:cs="Times New Roman"/>
          <w:sz w:val="28"/>
          <w:szCs w:val="28"/>
        </w:rPr>
        <w:t>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7B43" w:rsidRDefault="00157B43" w:rsidP="001850DD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B43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9 февраля 2007 г. № 17-ФЗ «О внесении изменений в закон Российской </w:t>
      </w:r>
      <w:r w:rsidRPr="00157B43">
        <w:rPr>
          <w:rFonts w:ascii="Times New Roman" w:eastAsia="Calibri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образовании» и федеральный закон «О высшем и послевузовском профессиональном образовании» в части проведения единого государственного экзамена».</w:t>
      </w:r>
    </w:p>
    <w:p w:rsidR="008D753E" w:rsidRDefault="008D753E" w:rsidP="001850DD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50DD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и науки Российской Ф</w:t>
      </w:r>
      <w:r w:rsidRPr="001850DD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 xml:space="preserve">от   30 января 2009 г. № 16 «О внесении изменения в </w:t>
      </w:r>
      <w:r w:rsidRPr="001850D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50DD">
        <w:rPr>
          <w:rFonts w:ascii="Times New Roman" w:hAnsi="Times New Roman" w:cs="Times New Roman"/>
          <w:sz w:val="32"/>
          <w:szCs w:val="32"/>
        </w:rPr>
        <w:t xml:space="preserve"> </w:t>
      </w:r>
      <w:r w:rsidRPr="001850DD">
        <w:rPr>
          <w:rFonts w:ascii="Times New Roman" w:eastAsia="Calibri" w:hAnsi="Times New Roman" w:cs="Times New Roman"/>
          <w:sz w:val="28"/>
          <w:szCs w:val="28"/>
        </w:rPr>
        <w:t>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утвержденное приказом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и науки Российской Ф</w:t>
      </w:r>
      <w:r w:rsidRPr="001850DD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0DD">
        <w:rPr>
          <w:rFonts w:ascii="Times New Roman" w:hAnsi="Times New Roman" w:cs="Times New Roman"/>
          <w:sz w:val="28"/>
          <w:szCs w:val="28"/>
        </w:rPr>
        <w:t xml:space="preserve">от 28 ноября 2008г.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50DD">
        <w:rPr>
          <w:rFonts w:ascii="Times New Roman" w:hAnsi="Times New Roman" w:cs="Times New Roman"/>
          <w:sz w:val="28"/>
          <w:szCs w:val="28"/>
        </w:rPr>
        <w:t xml:space="preserve"> 362</w:t>
      </w:r>
      <w:r>
        <w:rPr>
          <w:rFonts w:ascii="Times New Roman" w:hAnsi="Times New Roman" w:cs="Times New Roman"/>
          <w:sz w:val="28"/>
          <w:szCs w:val="28"/>
        </w:rPr>
        <w:t>, и об утверждении образца справки об обучении в образовательном учреждении, реализующем 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основного общего и (или) среднего (полного) общего образования»</w:t>
      </w:r>
    </w:p>
    <w:p w:rsidR="00157B43" w:rsidRDefault="00157B43" w:rsidP="00157B43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B43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 февраля 2011 г. № 2-ФЗ «О внесении изменений в закон Российской </w:t>
      </w:r>
      <w:r w:rsidRPr="00157B43">
        <w:rPr>
          <w:rFonts w:ascii="Times New Roman" w:eastAsia="Calibri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образовании» и статьи 11 и 24 федерального закона «О высшем и послевузовском профессиональном образовании» в части совершенствования единого государственного экзамена».</w:t>
      </w:r>
    </w:p>
    <w:p w:rsidR="00157B43" w:rsidRPr="00157B43" w:rsidRDefault="003D3826" w:rsidP="001850DD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Письмо Департамента общего образования </w:t>
      </w:r>
      <w:r w:rsidRPr="001850DD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 марта 2011 г. № 03-175 «О повторном прохождении государственной (итоговой) аттестации лицами, </w:t>
      </w:r>
      <w:r w:rsidRPr="001850DD">
        <w:rPr>
          <w:rFonts w:ascii="Times New Roman" w:eastAsia="Calibri" w:hAnsi="Times New Roman" w:cs="Times New Roman"/>
          <w:sz w:val="28"/>
          <w:szCs w:val="28"/>
        </w:rPr>
        <w:t>освоивши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1850DD">
        <w:rPr>
          <w:rFonts w:ascii="Times New Roman" w:eastAsia="Calibri" w:hAnsi="Times New Roman" w:cs="Times New Roman"/>
          <w:sz w:val="28"/>
          <w:szCs w:val="28"/>
        </w:rPr>
        <w:t xml:space="preserve"> основные общеобразовательные программы среднего (полного)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 но получившими справку об обучении в образовательном учреждении».</w:t>
      </w:r>
    </w:p>
    <w:p w:rsidR="003D3826" w:rsidRPr="003D3826" w:rsidRDefault="003D3826" w:rsidP="001850DD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0D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50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50DD">
        <w:rPr>
          <w:rFonts w:ascii="Times New Roman" w:hAnsi="Times New Roman" w:cs="Times New Roman"/>
          <w:sz w:val="28"/>
          <w:szCs w:val="28"/>
        </w:rPr>
        <w:t xml:space="preserve"> </w:t>
      </w:r>
      <w:r w:rsidR="000808A9">
        <w:rPr>
          <w:rFonts w:ascii="Times New Roman" w:hAnsi="Times New Roman" w:cs="Times New Roman"/>
          <w:sz w:val="28"/>
          <w:szCs w:val="28"/>
        </w:rPr>
        <w:t>октя</w:t>
      </w:r>
      <w:r w:rsidRPr="001850DD">
        <w:rPr>
          <w:rFonts w:ascii="Times New Roman" w:hAnsi="Times New Roman" w:cs="Times New Roman"/>
          <w:sz w:val="28"/>
          <w:szCs w:val="28"/>
        </w:rPr>
        <w:t>бря 2011 г</w:t>
      </w:r>
      <w:r w:rsidR="000808A9">
        <w:rPr>
          <w:rFonts w:ascii="Times New Roman" w:hAnsi="Times New Roman" w:cs="Times New Roman"/>
          <w:sz w:val="28"/>
          <w:szCs w:val="28"/>
        </w:rPr>
        <w:t>. № 2451 «Об утверждении Порядка проведения единого государственного экзамена».</w:t>
      </w:r>
    </w:p>
    <w:p w:rsidR="001850DD" w:rsidRPr="001850DD" w:rsidRDefault="001850DD" w:rsidP="001850DD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850D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</w:t>
      </w:r>
      <w:r w:rsidR="00157B43">
        <w:rPr>
          <w:rFonts w:ascii="Times New Roman" w:hAnsi="Times New Roman" w:cs="Times New Roman"/>
          <w:sz w:val="28"/>
          <w:szCs w:val="28"/>
        </w:rPr>
        <w:t xml:space="preserve">  </w:t>
      </w:r>
      <w:r w:rsidRPr="001850DD">
        <w:rPr>
          <w:rFonts w:ascii="Times New Roman" w:hAnsi="Times New Roman" w:cs="Times New Roman"/>
          <w:sz w:val="28"/>
          <w:szCs w:val="28"/>
        </w:rPr>
        <w:t xml:space="preserve">19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50DD">
        <w:rPr>
          <w:rFonts w:ascii="Times New Roman" w:hAnsi="Times New Roman" w:cs="Times New Roman"/>
          <w:sz w:val="28"/>
          <w:szCs w:val="28"/>
        </w:rPr>
        <w:t xml:space="preserve"> 2854 г. Москва Федеральный закон Российской Федерации от </w:t>
      </w:r>
      <w:r w:rsidR="0036181B">
        <w:rPr>
          <w:rFonts w:ascii="Times New Roman" w:hAnsi="Times New Roman" w:cs="Times New Roman"/>
          <w:sz w:val="28"/>
          <w:szCs w:val="28"/>
        </w:rPr>
        <w:t>«</w:t>
      </w:r>
      <w:r w:rsidRPr="001850D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формах и порядке проведения государственной (итоговой) аттестации обучающихся, освоивших </w:t>
      </w:r>
      <w:r w:rsidRPr="001850DD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общеобразовательные программы среднего (полного) общего образования, утвержденное приказом Министерства образования и науки Российской Федерации от 28 ноября 2008г. </w:t>
      </w:r>
      <w:r w:rsidR="0036181B">
        <w:rPr>
          <w:rFonts w:ascii="Times New Roman" w:hAnsi="Times New Roman" w:cs="Times New Roman"/>
          <w:sz w:val="28"/>
          <w:szCs w:val="28"/>
        </w:rPr>
        <w:t>№</w:t>
      </w:r>
      <w:r w:rsidRPr="001850DD">
        <w:rPr>
          <w:rFonts w:ascii="Times New Roman" w:hAnsi="Times New Roman" w:cs="Times New Roman"/>
          <w:sz w:val="28"/>
          <w:szCs w:val="28"/>
        </w:rPr>
        <w:t xml:space="preserve"> 362, и Порядок проведения государственного выпускного</w:t>
      </w:r>
      <w:proofErr w:type="gramEnd"/>
      <w:r w:rsidRPr="001850DD">
        <w:rPr>
          <w:rFonts w:ascii="Times New Roman" w:hAnsi="Times New Roman" w:cs="Times New Roman"/>
          <w:sz w:val="28"/>
          <w:szCs w:val="28"/>
        </w:rPr>
        <w:t xml:space="preserve"> экзамена, утвержденный приказом Министерства образования и науки Российской Федерации от 3 марта 2009 г. </w:t>
      </w:r>
      <w:r w:rsidR="0036181B">
        <w:rPr>
          <w:rFonts w:ascii="Times New Roman" w:hAnsi="Times New Roman" w:cs="Times New Roman"/>
          <w:sz w:val="28"/>
          <w:szCs w:val="28"/>
        </w:rPr>
        <w:t>№</w:t>
      </w:r>
      <w:r w:rsidRPr="001850DD">
        <w:rPr>
          <w:rFonts w:ascii="Times New Roman" w:hAnsi="Times New Roman" w:cs="Times New Roman"/>
          <w:sz w:val="28"/>
          <w:szCs w:val="28"/>
        </w:rPr>
        <w:t xml:space="preserve"> 70</w:t>
      </w:r>
      <w:r w:rsidR="0036181B">
        <w:rPr>
          <w:rFonts w:ascii="Times New Roman" w:hAnsi="Times New Roman" w:cs="Times New Roman"/>
          <w:sz w:val="28"/>
          <w:szCs w:val="28"/>
        </w:rPr>
        <w:t>»</w:t>
      </w:r>
    </w:p>
    <w:p w:rsidR="001850DD" w:rsidRPr="000808A9" w:rsidRDefault="000808A9" w:rsidP="001850DD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A9">
        <w:rPr>
          <w:rFonts w:ascii="Times New Roman" w:eastAsia="Calibri" w:hAnsi="Times New Roman" w:cs="Times New Roman"/>
          <w:sz w:val="28"/>
          <w:szCs w:val="28"/>
        </w:rPr>
        <w:t>Распоряжение Федеральной службы по надзору в сфере образования и науки (</w:t>
      </w:r>
      <w:proofErr w:type="spellStart"/>
      <w:r w:rsidRPr="000808A9">
        <w:rPr>
          <w:rFonts w:ascii="Times New Roman" w:eastAsia="Calibri" w:hAnsi="Times New Roman" w:cs="Times New Roman"/>
          <w:sz w:val="28"/>
          <w:szCs w:val="28"/>
        </w:rPr>
        <w:t>Рособрнадзор</w:t>
      </w:r>
      <w:proofErr w:type="spellEnd"/>
      <w:r w:rsidRPr="000808A9">
        <w:rPr>
          <w:rFonts w:ascii="Times New Roman" w:eastAsia="Calibri" w:hAnsi="Times New Roman" w:cs="Times New Roman"/>
          <w:sz w:val="28"/>
          <w:szCs w:val="28"/>
        </w:rPr>
        <w:t>) от 29 августа 2012 г. № 3499-10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установлении минимального количества баллов единого государственного экзамена по общеобразовательным предметам, подтверждающего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образования».</w:t>
      </w:r>
    </w:p>
    <w:p w:rsidR="001850DD" w:rsidRPr="00EC4345" w:rsidRDefault="00EC4345" w:rsidP="001850DD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345">
        <w:rPr>
          <w:rFonts w:ascii="Times New Roman" w:eastAsia="Calibri" w:hAnsi="Times New Roman" w:cs="Times New Roman"/>
          <w:sz w:val="28"/>
          <w:szCs w:val="28"/>
        </w:rPr>
        <w:t xml:space="preserve">Проект приказа </w:t>
      </w:r>
      <w:r w:rsidRPr="001850DD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t>«Об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 и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предметам, в 2013 году».</w:t>
      </w:r>
    </w:p>
    <w:p w:rsidR="00E82E3E" w:rsidRPr="00580676" w:rsidRDefault="00EC4345" w:rsidP="00E82E3E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82E3E" w:rsidRPr="001850DD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="00580676">
        <w:rPr>
          <w:rFonts w:ascii="Times New Roman" w:hAnsi="Times New Roman" w:cs="Times New Roman"/>
          <w:sz w:val="28"/>
          <w:szCs w:val="28"/>
        </w:rPr>
        <w:t xml:space="preserve">от 22.01.2013 г. № 24 </w:t>
      </w:r>
      <w:r w:rsidR="00E82E3E">
        <w:rPr>
          <w:rFonts w:ascii="Times New Roman" w:hAnsi="Times New Roman" w:cs="Times New Roman"/>
          <w:sz w:val="28"/>
          <w:szCs w:val="28"/>
        </w:rPr>
        <w:t>«Об утверждении сроков, единого расписания, формы и продолжительности проведения государственного выпускного экзамена по русскому языку и математике в 2013 году».</w:t>
      </w:r>
    </w:p>
    <w:p w:rsidR="00580676" w:rsidRPr="00EC4345" w:rsidRDefault="00580676" w:rsidP="00580676">
      <w:pPr>
        <w:pStyle w:val="a3"/>
        <w:numPr>
          <w:ilvl w:val="0"/>
          <w:numId w:val="2"/>
        </w:numPr>
        <w:tabs>
          <w:tab w:val="left" w:pos="-360"/>
          <w:tab w:val="left" w:pos="709"/>
        </w:tabs>
        <w:ind w:left="0" w:right="-17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850DD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22.01.2013 г. № 26 «Об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 и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предметам, в 2013 году».</w:t>
      </w:r>
    </w:p>
    <w:p w:rsidR="00580676" w:rsidRPr="00EC4345" w:rsidRDefault="00580676" w:rsidP="00580676">
      <w:pPr>
        <w:pStyle w:val="a3"/>
        <w:tabs>
          <w:tab w:val="left" w:pos="-360"/>
          <w:tab w:val="left" w:pos="709"/>
        </w:tabs>
        <w:ind w:left="0" w:right="-1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345" w:rsidRPr="00EC4345" w:rsidRDefault="00EC4345" w:rsidP="00E82E3E">
      <w:pPr>
        <w:pStyle w:val="a3"/>
        <w:tabs>
          <w:tab w:val="left" w:pos="-360"/>
          <w:tab w:val="left" w:pos="709"/>
        </w:tabs>
        <w:ind w:left="0" w:right="-1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0DD" w:rsidRPr="001850DD" w:rsidRDefault="001850DD" w:rsidP="001850DD">
      <w:pPr>
        <w:tabs>
          <w:tab w:val="left" w:pos="-360"/>
          <w:tab w:val="left" w:pos="709"/>
        </w:tabs>
        <w:ind w:right="-176"/>
        <w:jc w:val="both"/>
        <w:rPr>
          <w:rFonts w:ascii="Calibri" w:eastAsia="Calibri" w:hAnsi="Calibri" w:cs="Times New Roman"/>
          <w:b/>
          <w:sz w:val="28"/>
          <w:szCs w:val="28"/>
        </w:rPr>
      </w:pPr>
    </w:p>
    <w:sectPr w:rsidR="001850DD" w:rsidRPr="001850DD" w:rsidSect="00FB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A0A"/>
    <w:multiLevelType w:val="hybridMultilevel"/>
    <w:tmpl w:val="B052E264"/>
    <w:lvl w:ilvl="0" w:tplc="CEDA03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76053"/>
    <w:multiLevelType w:val="hybridMultilevel"/>
    <w:tmpl w:val="A7423048"/>
    <w:lvl w:ilvl="0" w:tplc="8B826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DD"/>
    <w:rsid w:val="000808A9"/>
    <w:rsid w:val="00157B43"/>
    <w:rsid w:val="001850DD"/>
    <w:rsid w:val="0036181B"/>
    <w:rsid w:val="003D3826"/>
    <w:rsid w:val="0045573C"/>
    <w:rsid w:val="00580676"/>
    <w:rsid w:val="00833DA3"/>
    <w:rsid w:val="008D753E"/>
    <w:rsid w:val="00E82E3E"/>
    <w:rsid w:val="00EC4345"/>
    <w:rsid w:val="00FB038C"/>
    <w:rsid w:val="00FB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8C"/>
  </w:style>
  <w:style w:type="paragraph" w:styleId="1">
    <w:name w:val="heading 1"/>
    <w:basedOn w:val="a"/>
    <w:link w:val="10"/>
    <w:uiPriority w:val="9"/>
    <w:qFormat/>
    <w:rsid w:val="00185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5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2013-03-04T08:44:00Z</cp:lastPrinted>
  <dcterms:created xsi:type="dcterms:W3CDTF">2013-02-26T11:26:00Z</dcterms:created>
  <dcterms:modified xsi:type="dcterms:W3CDTF">2013-03-04T08:46:00Z</dcterms:modified>
</cp:coreProperties>
</file>